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районной экологической акции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«Каждой пичужке - кормушка!»</w:t>
      </w:r>
    </w:p>
    <w:p w:rsidR="009B7566" w:rsidRDefault="009B75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sz w:val="28"/>
          <w:szCs w:val="28"/>
        </w:rPr>
        <w:t>1. Общие положения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1.1. Районная акция «Каждой пичужке – кормушка» (далее – Акция) проводится с целью активизации экологического воспитания обучающихся, привлечения их к практической </w:t>
      </w:r>
      <w:r>
        <w:rPr>
          <w:sz w:val="28"/>
          <w:szCs w:val="28"/>
        </w:rPr>
        <w:t>деятельности в области исследования и охраны природы.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Настоящее Положение разработано в целях реализации плана работы на 20</w:t>
      </w:r>
      <w:r>
        <w:rPr>
          <w:sz w:val="28"/>
          <w:szCs w:val="28"/>
          <w:lang w:val="ru"/>
        </w:rPr>
        <w:t>20</w:t>
      </w:r>
      <w:r>
        <w:rPr>
          <w:sz w:val="28"/>
          <w:szCs w:val="28"/>
        </w:rPr>
        <w:t>-20</w:t>
      </w:r>
      <w:r>
        <w:rPr>
          <w:sz w:val="28"/>
          <w:szCs w:val="28"/>
          <w:lang w:val="ru"/>
        </w:rPr>
        <w:t>21</w:t>
      </w:r>
      <w:r>
        <w:rPr>
          <w:sz w:val="28"/>
          <w:szCs w:val="28"/>
        </w:rPr>
        <w:t xml:space="preserve"> учебный год.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         1.2. Задачи Акции:</w:t>
      </w:r>
      <w:r>
        <w:rPr>
          <w:rStyle w:val="apple-converted-space"/>
          <w:sz w:val="28"/>
          <w:szCs w:val="28"/>
        </w:rPr>
        <w:t> 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системы знаний и представлений  о способах            приспособле</w:t>
      </w:r>
      <w:r>
        <w:rPr>
          <w:sz w:val="28"/>
          <w:szCs w:val="28"/>
        </w:rPr>
        <w:t>ния зимующих птиц к изменениям погодных условий;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- воспитание экологической культуры обучающихся, формирование мотивов, потребностей и привычек экологически целесообразного поведения в природе;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умений и навыков наблюдения за объектами </w:t>
      </w:r>
      <w:r>
        <w:rPr>
          <w:sz w:val="28"/>
          <w:szCs w:val="28"/>
        </w:rPr>
        <w:t>живой природы, стремления к активной деятельности по охране окружающей среды;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>- выявление, обобщение и распространение опыта работы образовательных организаций Оренбургского района в процессе экологического воспитания обучающихся;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 - поощрение об</w:t>
      </w:r>
      <w:r>
        <w:rPr>
          <w:sz w:val="28"/>
          <w:szCs w:val="28"/>
        </w:rPr>
        <w:t>разовательных организаций Оренбургского района и обучающихся, достигших положительных результатов в практической деятельности по охране природы родного края.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2. Участники Акции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iCs w:val="0"/>
          <w:sz w:val="28"/>
          <w:szCs w:val="28"/>
        </w:rPr>
      </w:pPr>
      <w:r>
        <w:rPr>
          <w:sz w:val="28"/>
          <w:szCs w:val="28"/>
        </w:rPr>
        <w:t xml:space="preserve">2.1. Участниками Акции могут быть обучающиеся общеобразовательных организаций, </w:t>
      </w:r>
      <w:r>
        <w:rPr>
          <w:sz w:val="28"/>
          <w:szCs w:val="28"/>
        </w:rPr>
        <w:t>их родители, педагогические сотрудники образовательных</w:t>
      </w:r>
      <w:r>
        <w:rPr>
          <w:sz w:val="28"/>
          <w:szCs w:val="28"/>
          <w:lang w:val="ru"/>
        </w:rPr>
        <w:t xml:space="preserve"> </w:t>
      </w:r>
      <w:r>
        <w:rPr>
          <w:sz w:val="28"/>
          <w:szCs w:val="28"/>
        </w:rPr>
        <w:t>организаций.</w:t>
      </w:r>
      <w:r>
        <w:rPr>
          <w:sz w:val="28"/>
          <w:szCs w:val="28"/>
        </w:rPr>
        <w:br/>
        <w:t xml:space="preserve">          2.2. Число участников Акции не ограничено.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3. Организаторы</w:t>
      </w:r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rStyle w:val="a4"/>
          <w:b/>
          <w:bCs/>
          <w:sz w:val="28"/>
          <w:szCs w:val="28"/>
        </w:rPr>
        <w:t>Акции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Организаторами Акции является: Муниципальное бюджетное учреждение дополнительного образования «Дом детского </w:t>
      </w:r>
      <w:r>
        <w:rPr>
          <w:sz w:val="28"/>
          <w:szCs w:val="28"/>
        </w:rPr>
        <w:t>творчества Оренбургского района» (далее – МБУДО «ДДТ Оренбургского района»).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Chars="250" w:firstLine="70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3.2. Куратор Акции - Качура Татьяна Михайловна, методист ДДТ,     номер телефона 8(3532) 72-80-28, 89058426412. 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4. Условия проведения Акции</w:t>
      </w:r>
    </w:p>
    <w:p w:rsidR="009B7566" w:rsidRDefault="00FA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рамках Акции 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и провести ряд мероприятий, призванных привлечь внимание общественности к пернатым, </w:t>
      </w:r>
      <w:r>
        <w:rPr>
          <w:rFonts w:ascii="Times New Roman" w:hAnsi="Times New Roman" w:cs="Times New Roman"/>
          <w:sz w:val="28"/>
          <w:szCs w:val="28"/>
        </w:rPr>
        <w:lastRenderedPageBreak/>
        <w:t>зимующим в нашей области. В рамках Акции рекомендуем изготовить и вывесить кормушки в школьных дворах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, на придомовой территории. </w:t>
      </w:r>
      <w:r>
        <w:rPr>
          <w:rFonts w:ascii="Times New Roman" w:hAnsi="Times New Roman" w:cs="Times New Roman"/>
          <w:sz w:val="28"/>
          <w:szCs w:val="28"/>
        </w:rPr>
        <w:t>  По итогам Акции в оргкомитет,</w:t>
      </w:r>
      <w:r>
        <w:rPr>
          <w:rFonts w:ascii="Times New Roman" w:hAnsi="Times New Roman" w:cs="Times New Roman"/>
          <w:sz w:val="28"/>
          <w:szCs w:val="28"/>
        </w:rPr>
        <w:t xml:space="preserve"> формируемый из сотрудников МБУДО «ДДТ Оренбургского района»,  представляются </w:t>
      </w:r>
      <w:r>
        <w:rPr>
          <w:rFonts w:ascii="Times New Roman" w:hAnsi="Times New Roman" w:cs="Times New Roman"/>
          <w:b/>
          <w:sz w:val="28"/>
          <w:szCs w:val="28"/>
        </w:rPr>
        <w:t>отчёты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о проведенных мероприятиях, количестве кормушек в школьном дворе, форма проведения акции).                </w:t>
      </w:r>
    </w:p>
    <w:p w:rsidR="009B7566" w:rsidRDefault="00FA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К участию в акции допускаются работы (фото корм</w:t>
      </w:r>
      <w:r>
        <w:rPr>
          <w:rFonts w:ascii="Times New Roman" w:hAnsi="Times New Roman" w:cs="Times New Roman"/>
          <w:color w:val="000000"/>
          <w:sz w:val="28"/>
          <w:szCs w:val="28"/>
        </w:rPr>
        <w:t>ушек)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выполненные учащимися.</w:t>
      </w:r>
      <w:r>
        <w:rPr>
          <w:rFonts w:ascii="Times New Roman" w:hAnsi="Times New Roman" w:cs="Times New Roman"/>
          <w:sz w:val="28"/>
          <w:szCs w:val="28"/>
        </w:rPr>
        <w:t xml:space="preserve"> На конкурс представляются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Фотографии </w:t>
      </w:r>
      <w:r>
        <w:rPr>
          <w:rFonts w:ascii="Times New Roman" w:hAnsi="Times New Roman" w:cs="Times New Roman"/>
          <w:sz w:val="28"/>
          <w:szCs w:val="28"/>
        </w:rPr>
        <w:t>работ в электронном варианте. Присутствие автора на фото приветствуется.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 5. Порядок проведения Акции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Акция  проводится с 1</w:t>
      </w:r>
      <w:r>
        <w:rPr>
          <w:sz w:val="28"/>
          <w:szCs w:val="28"/>
          <w:lang w:val="ru"/>
        </w:rPr>
        <w:t>0</w:t>
      </w:r>
      <w:r>
        <w:rPr>
          <w:sz w:val="28"/>
          <w:szCs w:val="28"/>
        </w:rPr>
        <w:t xml:space="preserve"> декабря 20</w:t>
      </w:r>
      <w:r>
        <w:rPr>
          <w:sz w:val="28"/>
          <w:szCs w:val="28"/>
          <w:lang w:val="ru"/>
        </w:rPr>
        <w:t>20</w:t>
      </w:r>
      <w:r>
        <w:rPr>
          <w:sz w:val="28"/>
          <w:szCs w:val="28"/>
        </w:rPr>
        <w:t xml:space="preserve"> г. по 1 марта 20</w:t>
      </w:r>
      <w:r>
        <w:rPr>
          <w:sz w:val="28"/>
          <w:szCs w:val="28"/>
          <w:lang w:val="ru"/>
        </w:rPr>
        <w:t>21</w:t>
      </w:r>
      <w:r>
        <w:rPr>
          <w:sz w:val="28"/>
          <w:szCs w:val="28"/>
        </w:rPr>
        <w:t xml:space="preserve"> г.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5.2. Конкурсные работы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bCs/>
          <w:i w:val="0"/>
          <w:sz w:val="28"/>
          <w:szCs w:val="28"/>
        </w:rPr>
        <w:t>принимаются</w:t>
      </w:r>
      <w:r>
        <w:rPr>
          <w:sz w:val="28"/>
          <w:szCs w:val="28"/>
        </w:rPr>
        <w:t xml:space="preserve"> до 1 марта 20</w:t>
      </w:r>
      <w:r>
        <w:rPr>
          <w:sz w:val="28"/>
          <w:szCs w:val="28"/>
          <w:lang w:val="ru"/>
        </w:rPr>
        <w:t>21</w:t>
      </w:r>
      <w:r>
        <w:rPr>
          <w:sz w:val="28"/>
          <w:szCs w:val="28"/>
        </w:rPr>
        <w:t xml:space="preserve"> года.</w:t>
      </w:r>
      <w:r>
        <w:rPr>
          <w:sz w:val="28"/>
          <w:szCs w:val="28"/>
        </w:rPr>
        <w:br/>
        <w:t xml:space="preserve">Конкурсные материалы направляются на электронный адрес МБУДО «ДДТ Оренбургского района»   </w:t>
      </w:r>
      <w:hyperlink r:id="rId6" w:history="1">
        <w:r>
          <w:rPr>
            <w:rStyle w:val="a5"/>
            <w:rFonts w:eastAsia="DejaVu Sans"/>
            <w:sz w:val="28"/>
            <w:szCs w:val="28"/>
            <w:lang w:val="en-US"/>
          </w:rPr>
          <w:t>ddt</w:t>
        </w:r>
        <w:r>
          <w:rPr>
            <w:rStyle w:val="a5"/>
            <w:rFonts w:eastAsia="DejaVu Sans"/>
            <w:sz w:val="28"/>
            <w:szCs w:val="28"/>
          </w:rPr>
          <w:t>-</w:t>
        </w:r>
        <w:r>
          <w:rPr>
            <w:rStyle w:val="a5"/>
            <w:rFonts w:eastAsia="DejaVu Sans"/>
            <w:sz w:val="28"/>
            <w:szCs w:val="28"/>
            <w:lang w:val="en-US"/>
          </w:rPr>
          <w:t>oren</w:t>
        </w:r>
        <w:r>
          <w:rPr>
            <w:rStyle w:val="a5"/>
            <w:rFonts w:eastAsia="DejaVu Sans"/>
            <w:sz w:val="28"/>
            <w:szCs w:val="28"/>
          </w:rPr>
          <w:t>@</w:t>
        </w:r>
        <w:r>
          <w:rPr>
            <w:rStyle w:val="a5"/>
            <w:rFonts w:eastAsia="DejaVu Sans"/>
            <w:sz w:val="28"/>
            <w:szCs w:val="28"/>
            <w:lang w:val="en-US"/>
          </w:rPr>
          <w:t>yandex</w:t>
        </w:r>
        <w:r>
          <w:rPr>
            <w:rStyle w:val="a5"/>
            <w:rFonts w:eastAsia="DejaVu Sans"/>
            <w:sz w:val="28"/>
            <w:szCs w:val="28"/>
          </w:rPr>
          <w:t>.</w:t>
        </w:r>
        <w:r>
          <w:rPr>
            <w:rStyle w:val="a5"/>
            <w:rFonts w:eastAsia="DejaVu Sans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 1 марта 20</w:t>
      </w:r>
      <w:r>
        <w:rPr>
          <w:sz w:val="28"/>
          <w:szCs w:val="28"/>
          <w:lang w:val="ru"/>
        </w:rPr>
        <w:t>21</w:t>
      </w:r>
      <w:r>
        <w:rPr>
          <w:sz w:val="28"/>
          <w:szCs w:val="28"/>
        </w:rPr>
        <w:t xml:space="preserve"> года.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6. Требования к</w:t>
      </w:r>
      <w:r>
        <w:rPr>
          <w:rStyle w:val="a4"/>
          <w:b/>
          <w:bCs/>
          <w:sz w:val="28"/>
          <w:szCs w:val="28"/>
        </w:rPr>
        <w:t xml:space="preserve"> оформлению конкурсных работ</w:t>
      </w:r>
      <w:r>
        <w:rPr>
          <w:sz w:val="28"/>
          <w:szCs w:val="28"/>
        </w:rPr>
        <w:br/>
        <w:t xml:space="preserve">          6.1. Требования к оформлению работ на Акцию: 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 должна быть </w:t>
      </w:r>
      <w:r>
        <w:rPr>
          <w:sz w:val="28"/>
          <w:szCs w:val="28"/>
          <w:lang w:val="ru"/>
        </w:rPr>
        <w:t>сопровождаться</w:t>
      </w:r>
      <w:r>
        <w:rPr>
          <w:sz w:val="28"/>
          <w:szCs w:val="28"/>
          <w:lang w:val="ru"/>
        </w:rPr>
        <w:t xml:space="preserve"> заявкой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           - имя, фамилию автора или название авторского коллектива;</w:t>
      </w:r>
      <w:r>
        <w:rPr>
          <w:rStyle w:val="apple-converted-space"/>
          <w:sz w:val="28"/>
          <w:szCs w:val="28"/>
        </w:rPr>
        <w:t> 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возраст участников, класс (объединение);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школу (организа</w:t>
      </w:r>
      <w:r>
        <w:rPr>
          <w:sz w:val="28"/>
          <w:szCs w:val="28"/>
        </w:rPr>
        <w:t xml:space="preserve">цию при которой изготовлена работа),  номер телефона;  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Ф.И.О. руководителя.</w:t>
      </w:r>
      <w:r>
        <w:rPr>
          <w:sz w:val="28"/>
          <w:szCs w:val="28"/>
        </w:rPr>
        <w:br/>
        <w:t xml:space="preserve">           6.2. Работы оцениваются по следующим критериям:</w:t>
      </w:r>
      <w:r>
        <w:rPr>
          <w:sz w:val="28"/>
          <w:szCs w:val="28"/>
        </w:rPr>
        <w:br/>
        <w:t xml:space="preserve">         -   практичность изготовленной кормушки,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 творческий подход,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>-  качество изготовления.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7.  Подведение итого</w:t>
      </w:r>
      <w:r>
        <w:rPr>
          <w:rStyle w:val="a4"/>
          <w:b/>
          <w:bCs/>
          <w:sz w:val="28"/>
          <w:szCs w:val="28"/>
        </w:rPr>
        <w:t>в и награждение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Итоги Акции подводятся до 01 апреля 20</w:t>
      </w:r>
      <w:r>
        <w:rPr>
          <w:sz w:val="28"/>
          <w:szCs w:val="28"/>
          <w:lang w:val="ru"/>
        </w:rPr>
        <w:t>21</w:t>
      </w:r>
      <w:r>
        <w:rPr>
          <w:sz w:val="28"/>
          <w:szCs w:val="28"/>
        </w:rPr>
        <w:t xml:space="preserve"> г. жюри, формируемое из сотрудников МБУДО «ДДТ Оренбургского района»</w:t>
      </w:r>
      <w:r>
        <w:rPr>
          <w:sz w:val="28"/>
          <w:szCs w:val="28"/>
        </w:rPr>
        <w:br/>
        <w:t xml:space="preserve">          7.2. При подведении итогов  определяется победитель            (1 место) и призёры (2, 3 места).</w:t>
      </w:r>
    </w:p>
    <w:p w:rsidR="009B7566" w:rsidRDefault="00FA26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Победители и </w:t>
      </w:r>
      <w:r>
        <w:rPr>
          <w:sz w:val="28"/>
          <w:szCs w:val="28"/>
        </w:rPr>
        <w:t>призёры конкурсов награждаются  дипломами.</w:t>
      </w:r>
      <w:r>
        <w:rPr>
          <w:sz w:val="28"/>
          <w:szCs w:val="28"/>
        </w:rPr>
        <w:br/>
        <w:t xml:space="preserve">          7.4. Участникам, не занявшим призовые места, высылается  сертификат участника Акции.</w:t>
      </w:r>
    </w:p>
    <w:p w:rsidR="009B7566" w:rsidRDefault="009B75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566" w:rsidRDefault="009B7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566" w:rsidRDefault="009B7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7566" w:rsidRDefault="009B7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7566" w:rsidRDefault="009B7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B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default"/>
    <w:sig w:usb0="E7006EFF" w:usb1="D200FDFF" w:usb2="0A246029" w:usb3="0400200C" w:csb0="600001FF" w:csb1="D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D5E"/>
    <w:rsid w:val="A1F2F357"/>
    <w:rsid w:val="DF7FE4B0"/>
    <w:rsid w:val="FD7E3B44"/>
    <w:rsid w:val="0000256E"/>
    <w:rsid w:val="000A4414"/>
    <w:rsid w:val="00105655"/>
    <w:rsid w:val="0017385A"/>
    <w:rsid w:val="00200BD7"/>
    <w:rsid w:val="00254C1F"/>
    <w:rsid w:val="00352BB2"/>
    <w:rsid w:val="00580488"/>
    <w:rsid w:val="005B5263"/>
    <w:rsid w:val="00654D5E"/>
    <w:rsid w:val="00677299"/>
    <w:rsid w:val="00796C40"/>
    <w:rsid w:val="009B7566"/>
    <w:rsid w:val="009D0438"/>
    <w:rsid w:val="009E08C3"/>
    <w:rsid w:val="00AD1E77"/>
    <w:rsid w:val="00B53D9B"/>
    <w:rsid w:val="00B54254"/>
    <w:rsid w:val="00B84C78"/>
    <w:rsid w:val="00BE69F0"/>
    <w:rsid w:val="00CC34E9"/>
    <w:rsid w:val="00E14009"/>
    <w:rsid w:val="00E35EB4"/>
    <w:rsid w:val="00F46678"/>
    <w:rsid w:val="00FA26BF"/>
    <w:rsid w:val="7E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uiPriority w:val="99"/>
    <w:unhideWhenUsed/>
    <w:qFormat/>
    <w:rPr>
      <w:rFonts w:cs="Times New Roman"/>
      <w:color w:val="0000FF"/>
      <w:u w:val="single"/>
    </w:rPr>
  </w:style>
  <w:style w:type="character" w:styleId="a6">
    <w:name w:val="Strong"/>
    <w:uiPriority w:val="22"/>
    <w:qFormat/>
    <w:rPr>
      <w:rFonts w:cs="Times New Roman"/>
      <w:b/>
      <w:bCs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dt-ore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Пользователь Windows</cp:lastModifiedBy>
  <cp:revision>26</cp:revision>
  <dcterms:created xsi:type="dcterms:W3CDTF">2018-12-04T19:59:00Z</dcterms:created>
  <dcterms:modified xsi:type="dcterms:W3CDTF">2021-01-22T10:42:00Z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1049-11.1.0.8722</vt:lpwstr>
  </property>
</Properties>
</file>